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174" w:rsidRDefault="00DE2174" w:rsidP="00DE2174">
      <w:pPr>
        <w:jc w:val="center"/>
        <w:rPr>
          <w:b/>
          <w:bCs/>
          <w:color w:val="000000"/>
          <w:sz w:val="21"/>
          <w:szCs w:val="21"/>
        </w:rPr>
      </w:pPr>
      <w:r>
        <w:rPr>
          <w:b/>
          <w:bCs/>
          <w:i w:val="0"/>
          <w:sz w:val="24"/>
          <w:szCs w:val="24"/>
        </w:rPr>
        <w:t>How to capture travel</w:t>
      </w:r>
      <w:r w:rsidRPr="00DE2174">
        <w:rPr>
          <w:b/>
          <w:bCs/>
          <w:i w:val="0"/>
          <w:sz w:val="24"/>
          <w:szCs w:val="24"/>
        </w:rPr>
        <w:t>?  New ideas and results</w:t>
      </w:r>
    </w:p>
    <w:p w:rsidR="002F01D4" w:rsidRPr="008165C5" w:rsidRDefault="002F01D4" w:rsidP="00DE2174">
      <w:pPr>
        <w:spacing w:after="0" w:line="240" w:lineRule="auto"/>
        <w:rPr>
          <w:color w:val="FF0000"/>
          <w:sz w:val="24"/>
          <w:szCs w:val="24"/>
        </w:rPr>
      </w:pPr>
    </w:p>
    <w:p w:rsidR="00BF7E7F" w:rsidRPr="0018235E" w:rsidRDefault="0018235E" w:rsidP="00291F9C">
      <w:pPr>
        <w:jc w:val="center"/>
        <w:rPr>
          <w:i w:val="0"/>
          <w:sz w:val="24"/>
          <w:szCs w:val="24"/>
        </w:rPr>
      </w:pPr>
      <w:r w:rsidRPr="0018235E">
        <w:rPr>
          <w:i w:val="0"/>
          <w:sz w:val="24"/>
          <w:szCs w:val="24"/>
        </w:rPr>
        <w:t xml:space="preserve">Presented by </w:t>
      </w:r>
      <w:r w:rsidR="00DE2174" w:rsidRPr="00DE2174">
        <w:rPr>
          <w:i w:val="0"/>
          <w:sz w:val="24"/>
          <w:szCs w:val="24"/>
        </w:rPr>
        <w:t>Prof Kay Axhausen, ETH Zürich (Swiss Federal Institute of Technology)</w:t>
      </w:r>
    </w:p>
    <w:p w:rsidR="00291F9C" w:rsidRPr="00134280" w:rsidRDefault="00291F9C" w:rsidP="00291F9C">
      <w:pPr>
        <w:jc w:val="center"/>
        <w:rPr>
          <w:rFonts w:ascii="Calibri" w:hAnsi="Calibri" w:cs="Times New Roman"/>
          <w:i w:val="0"/>
          <w:sz w:val="24"/>
          <w:szCs w:val="28"/>
        </w:rPr>
      </w:pPr>
    </w:p>
    <w:p w:rsidR="00BF7E7F" w:rsidRPr="00B364F8" w:rsidRDefault="00BF7E7F" w:rsidP="00BF7E7F">
      <w:pPr>
        <w:spacing w:after="0" w:line="240" w:lineRule="auto"/>
        <w:rPr>
          <w:i w:val="0"/>
        </w:rPr>
      </w:pPr>
      <w:r w:rsidRPr="00B364F8">
        <w:rPr>
          <w:i w:val="0"/>
        </w:rPr>
        <w:t xml:space="preserve">Date: </w:t>
      </w:r>
      <w:r w:rsidR="00DE2174">
        <w:rPr>
          <w:i w:val="0"/>
        </w:rPr>
        <w:t>Thursday 11</w:t>
      </w:r>
      <w:r w:rsidR="00DE2174" w:rsidRPr="00DE2174">
        <w:rPr>
          <w:i w:val="0"/>
          <w:vertAlign w:val="superscript"/>
        </w:rPr>
        <w:t>th</w:t>
      </w:r>
      <w:r w:rsidR="00DE2174">
        <w:rPr>
          <w:i w:val="0"/>
        </w:rPr>
        <w:t xml:space="preserve"> May 2017</w:t>
      </w:r>
    </w:p>
    <w:p w:rsidR="00BF7E7F" w:rsidRPr="00B364F8" w:rsidRDefault="008165C5" w:rsidP="00BF7E7F">
      <w:pPr>
        <w:spacing w:after="0" w:line="240" w:lineRule="auto"/>
        <w:rPr>
          <w:i w:val="0"/>
        </w:rPr>
      </w:pPr>
      <w:r>
        <w:rPr>
          <w:i w:val="0"/>
        </w:rPr>
        <w:t xml:space="preserve">Time: </w:t>
      </w:r>
      <w:r w:rsidR="00DE2174">
        <w:rPr>
          <w:i w:val="0"/>
        </w:rPr>
        <w:t>13.00-14.00</w:t>
      </w:r>
    </w:p>
    <w:p w:rsidR="00BF7E7F" w:rsidRPr="00B364F8" w:rsidRDefault="00BF7E7F" w:rsidP="00BF7E7F">
      <w:pPr>
        <w:spacing w:after="0" w:line="240" w:lineRule="auto"/>
        <w:rPr>
          <w:i w:val="0"/>
        </w:rPr>
      </w:pPr>
      <w:r w:rsidRPr="00B364F8">
        <w:rPr>
          <w:i w:val="0"/>
        </w:rPr>
        <w:t xml:space="preserve">Location: </w:t>
      </w:r>
      <w:hyperlink r:id="rId4" w:history="1">
        <w:r w:rsidR="00291F9C" w:rsidRPr="00DE2174">
          <w:rPr>
            <w:rStyle w:val="Hyperlink"/>
            <w:i w:val="0"/>
          </w:rPr>
          <w:t>Institute for Transport Studies</w:t>
        </w:r>
      </w:hyperlink>
      <w:r w:rsidR="00291F9C" w:rsidRPr="00B364F8">
        <w:rPr>
          <w:i w:val="0"/>
        </w:rPr>
        <w:t xml:space="preserve"> rm1.11, University of Leeds</w:t>
      </w:r>
    </w:p>
    <w:p w:rsidR="00291F9C" w:rsidRPr="00B364F8" w:rsidRDefault="00291F9C" w:rsidP="00BF7E7F">
      <w:pPr>
        <w:spacing w:after="0" w:line="240" w:lineRule="auto"/>
        <w:rPr>
          <w:rFonts w:eastAsia="Times New Roman"/>
          <w:lang w:eastAsia="en-GB"/>
        </w:rPr>
      </w:pPr>
    </w:p>
    <w:p w:rsidR="00BF7E7F" w:rsidRPr="00DE2174" w:rsidRDefault="00BF7E7F" w:rsidP="00BF7E7F">
      <w:pPr>
        <w:spacing w:after="0" w:line="240" w:lineRule="auto"/>
        <w:rPr>
          <w:b/>
          <w:i w:val="0"/>
        </w:rPr>
      </w:pPr>
      <w:r w:rsidRPr="00DE2174">
        <w:rPr>
          <w:b/>
          <w:i w:val="0"/>
        </w:rPr>
        <w:t>Abstract</w:t>
      </w:r>
    </w:p>
    <w:p w:rsidR="00DE2174" w:rsidRPr="00DE2174" w:rsidRDefault="00DE2174" w:rsidP="00DE2174">
      <w:pPr>
        <w:rPr>
          <w:i w:val="0"/>
        </w:rPr>
      </w:pPr>
      <w:r w:rsidRPr="00DE2174">
        <w:rPr>
          <w:i w:val="0"/>
        </w:rPr>
        <w:t>We are leaving untold electronic traces, which are collected by a large set of actors. This talk will compare the possibilities and limitations of these traces with the existing observation and interview techniques. It will ask, which of those sources are able to match the systematic descriptions of travel behaviour of our model systems. It will illustrate these possibilities and limitations with a number of studies and surveys undertaken in Züric</w:t>
      </w:r>
      <w:r>
        <w:rPr>
          <w:i w:val="0"/>
        </w:rPr>
        <w:t>h and elsewhere: e.g. 6 week-lon</w:t>
      </w:r>
      <w:r w:rsidRPr="00DE2174">
        <w:rPr>
          <w:i w:val="0"/>
        </w:rPr>
        <w:t>g diaries, stated-adaptation surveys, GPS loggers, big data sources. The talk will conclude with a sketch of a possible new approaches to support our policy advice role. </w:t>
      </w:r>
    </w:p>
    <w:p w:rsidR="00171FAA" w:rsidRDefault="00DE2174" w:rsidP="00DE2174">
      <w:pPr>
        <w:spacing w:after="0" w:line="240" w:lineRule="auto"/>
        <w:rPr>
          <w:b/>
          <w:i w:val="0"/>
        </w:rPr>
      </w:pPr>
      <w:r w:rsidRPr="00DE2174">
        <w:rPr>
          <w:b/>
          <w:i w:val="0"/>
        </w:rPr>
        <w:t>Bio</w:t>
      </w:r>
    </w:p>
    <w:p w:rsidR="00DE2174" w:rsidRPr="00DE2174" w:rsidRDefault="00DE2174" w:rsidP="00DE2174">
      <w:pPr>
        <w:rPr>
          <w:i w:val="0"/>
        </w:rPr>
      </w:pPr>
      <w:proofErr w:type="spellStart"/>
      <w:r w:rsidRPr="00DE2174">
        <w:rPr>
          <w:i w:val="0"/>
        </w:rPr>
        <w:t>Dr.</w:t>
      </w:r>
      <w:proofErr w:type="spellEnd"/>
      <w:r w:rsidRPr="00DE2174">
        <w:rPr>
          <w:i w:val="0"/>
        </w:rPr>
        <w:t xml:space="preserve"> K.W.  Axhausen has been Professor of Transport Planning at the </w:t>
      </w:r>
      <w:proofErr w:type="spellStart"/>
      <w:r w:rsidRPr="00DE2174">
        <w:rPr>
          <w:i w:val="0"/>
        </w:rPr>
        <w:t>Eidgenössische</w:t>
      </w:r>
      <w:proofErr w:type="spellEnd"/>
      <w:r w:rsidRPr="00DE2174">
        <w:rPr>
          <w:i w:val="0"/>
        </w:rPr>
        <w:t xml:space="preserve"> </w:t>
      </w:r>
      <w:proofErr w:type="spellStart"/>
      <w:r w:rsidRPr="00DE2174">
        <w:rPr>
          <w:i w:val="0"/>
        </w:rPr>
        <w:t>Technische</w:t>
      </w:r>
      <w:proofErr w:type="spellEnd"/>
      <w:r w:rsidRPr="00DE2174">
        <w:rPr>
          <w:i w:val="0"/>
        </w:rPr>
        <w:t xml:space="preserve"> </w:t>
      </w:r>
      <w:proofErr w:type="spellStart"/>
      <w:r w:rsidRPr="00DE2174">
        <w:rPr>
          <w:i w:val="0"/>
        </w:rPr>
        <w:t>Hochschule</w:t>
      </w:r>
      <w:proofErr w:type="spellEnd"/>
      <w:r w:rsidRPr="00DE2174">
        <w:rPr>
          <w:i w:val="0"/>
        </w:rPr>
        <w:t xml:space="preserve"> (ETH) Zürich (Swiss Federal Institute of Technology) since 1999. He holds his post in the Institute for Transport Planning and Systems of the Department of Civil, Environmental and </w:t>
      </w:r>
      <w:proofErr w:type="spellStart"/>
      <w:r w:rsidRPr="00DE2174">
        <w:rPr>
          <w:i w:val="0"/>
        </w:rPr>
        <w:t>Geomatic</w:t>
      </w:r>
      <w:proofErr w:type="spellEnd"/>
      <w:r w:rsidRPr="00DE2174">
        <w:rPr>
          <w:i w:val="0"/>
        </w:rPr>
        <w:t xml:space="preserve"> Engineering. Before his appointment at ETH he worked at the Leopold-</w:t>
      </w:r>
      <w:proofErr w:type="spellStart"/>
      <w:r w:rsidRPr="00DE2174">
        <w:rPr>
          <w:i w:val="0"/>
        </w:rPr>
        <w:t>Franzens</w:t>
      </w:r>
      <w:proofErr w:type="spellEnd"/>
      <w:r w:rsidRPr="00DE2174">
        <w:rPr>
          <w:i w:val="0"/>
        </w:rPr>
        <w:t xml:space="preserve"> </w:t>
      </w:r>
      <w:proofErr w:type="spellStart"/>
      <w:r w:rsidRPr="00DE2174">
        <w:rPr>
          <w:i w:val="0"/>
        </w:rPr>
        <w:t>Universität</w:t>
      </w:r>
      <w:proofErr w:type="spellEnd"/>
      <w:r w:rsidRPr="00DE2174">
        <w:rPr>
          <w:i w:val="0"/>
        </w:rPr>
        <w:t xml:space="preserve">, Innsbruck, Imperial College London and the University of Oxford. He holds a PhD in Civil Engineering from the </w:t>
      </w:r>
      <w:proofErr w:type="spellStart"/>
      <w:r w:rsidRPr="00DE2174">
        <w:rPr>
          <w:i w:val="0"/>
        </w:rPr>
        <w:t>Universität</w:t>
      </w:r>
      <w:proofErr w:type="spellEnd"/>
      <w:r w:rsidRPr="00DE2174">
        <w:rPr>
          <w:i w:val="0"/>
        </w:rPr>
        <w:t xml:space="preserve"> Karlsruhe (now KIT) and an MSc from the University of Wisconsin – Madison. He has been involved in the measurement and modelling of travel behaviour for the past 35 years contributing especially to the literature on stated preferences, micro-simulation of travel behaviour, valuation of travel time and its components, parking behaviour, accessibility impacts and travel behaviour measurement.  One strand of his current work focuses on the micro-simulation of daily travel behaviour and long-term mobility choices (See </w:t>
      </w:r>
      <w:hyperlink r:id="rId5" w:history="1">
        <w:r w:rsidRPr="00DE2174">
          <w:rPr>
            <w:i w:val="0"/>
          </w:rPr>
          <w:t>www.matsim.org</w:t>
        </w:r>
      </w:hyperlink>
      <w:r w:rsidRPr="00DE2174">
        <w:rPr>
          <w:i w:val="0"/>
        </w:rPr>
        <w:t xml:space="preserve"> for details). This work is supported by analyses of mobility tool ownership on the one hand and their dependence between activity spaces and the traveller’s personal social network on the other hand. The second strand of his work is dedicated to the evaluation of transport projects. He led the effort for the new Swiss cost-benefits guideline (SN 640 820ff) and of the recent German value of time study. Current work is on the one hand testing the possibility to replace complex models by simpler direct demand models and on the other hand tracing the long term implications of accessibility by modelling its change over the centuries. He was the chair of the International Association of Travel Beh</w:t>
      </w:r>
      <w:r w:rsidR="009E6D4B">
        <w:rPr>
          <w:i w:val="0"/>
        </w:rPr>
        <w:t>aviour Research (IATBR) and is </w:t>
      </w:r>
      <w:bookmarkStart w:id="0" w:name="_GoBack"/>
      <w:bookmarkEnd w:id="0"/>
      <w:r w:rsidRPr="00DE2174">
        <w:rPr>
          <w:i w:val="0"/>
        </w:rPr>
        <w:t xml:space="preserve">editor-in-chief of Transportation and earlier of </w:t>
      </w:r>
      <w:proofErr w:type="spellStart"/>
      <w:r w:rsidRPr="00DE2174">
        <w:rPr>
          <w:i w:val="0"/>
        </w:rPr>
        <w:t>DISp</w:t>
      </w:r>
      <w:proofErr w:type="spellEnd"/>
      <w:r w:rsidRPr="00DE2174">
        <w:rPr>
          <w:i w:val="0"/>
        </w:rPr>
        <w:t>, both ISI indexed journals.</w:t>
      </w:r>
    </w:p>
    <w:p w:rsidR="00DE2174" w:rsidRPr="00DE2174" w:rsidRDefault="00DE2174" w:rsidP="00DE2174">
      <w:pPr>
        <w:spacing w:after="0" w:line="240" w:lineRule="auto"/>
        <w:rPr>
          <w:b/>
          <w:i w:val="0"/>
        </w:rPr>
      </w:pPr>
    </w:p>
    <w:p w:rsidR="00B364F8" w:rsidRPr="00DE2174" w:rsidRDefault="00B364F8" w:rsidP="00B364F8">
      <w:pPr>
        <w:rPr>
          <w:i w:val="0"/>
          <w:lang w:eastAsia="en-GB"/>
        </w:rPr>
      </w:pPr>
      <w:r w:rsidRPr="00B364F8">
        <w:rPr>
          <w:i w:val="0"/>
        </w:rPr>
        <w:t>No booking required.</w:t>
      </w:r>
      <w:r w:rsidRPr="00B364F8">
        <w:rPr>
          <w:i w:val="0"/>
          <w:lang w:eastAsia="en-GB"/>
        </w:rPr>
        <w:t xml:space="preserve"> </w:t>
      </w:r>
      <w:r w:rsidRPr="00B364F8">
        <w:rPr>
          <w:i w:val="0"/>
        </w:rPr>
        <w:t xml:space="preserve">For further information about the ITS Seminar Series please see: </w:t>
      </w:r>
      <w:hyperlink r:id="rId6" w:history="1">
        <w:r w:rsidRPr="00DE2174">
          <w:rPr>
            <w:rStyle w:val="Hyperlink"/>
            <w:bCs/>
            <w:i w:val="0"/>
          </w:rPr>
          <w:t>www.its.leeds.ac.uk/about/events/seminar-series/</w:t>
        </w:r>
      </w:hyperlink>
    </w:p>
    <w:p w:rsidR="00B364F8" w:rsidRDefault="00B364F8" w:rsidP="00B364F8"/>
    <w:p w:rsidR="00BF7E7F" w:rsidRDefault="00BF7E7F"/>
    <w:p w:rsidR="00BF7E7F" w:rsidRDefault="00BF7E7F"/>
    <w:sectPr w:rsidR="00BF7E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FB9"/>
    <w:rsid w:val="00085471"/>
    <w:rsid w:val="00134280"/>
    <w:rsid w:val="00171FAA"/>
    <w:rsid w:val="0018235E"/>
    <w:rsid w:val="001D3E13"/>
    <w:rsid w:val="00291F9C"/>
    <w:rsid w:val="002C5EC6"/>
    <w:rsid w:val="002F01D4"/>
    <w:rsid w:val="004E16A3"/>
    <w:rsid w:val="00617106"/>
    <w:rsid w:val="006C0316"/>
    <w:rsid w:val="007456DD"/>
    <w:rsid w:val="008165C5"/>
    <w:rsid w:val="008A405D"/>
    <w:rsid w:val="009E6D4B"/>
    <w:rsid w:val="00B364F8"/>
    <w:rsid w:val="00B46E12"/>
    <w:rsid w:val="00BF7E7F"/>
    <w:rsid w:val="00D24FB9"/>
    <w:rsid w:val="00D259C8"/>
    <w:rsid w:val="00D34377"/>
    <w:rsid w:val="00DE2174"/>
    <w:rsid w:val="00E22347"/>
    <w:rsid w:val="00F52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26DB09-C217-4623-8FF7-F4E91A1DE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7E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7266">
      <w:bodyDiv w:val="1"/>
      <w:marLeft w:val="0"/>
      <w:marRight w:val="0"/>
      <w:marTop w:val="0"/>
      <w:marBottom w:val="0"/>
      <w:divBdr>
        <w:top w:val="none" w:sz="0" w:space="0" w:color="auto"/>
        <w:left w:val="none" w:sz="0" w:space="0" w:color="auto"/>
        <w:bottom w:val="none" w:sz="0" w:space="0" w:color="auto"/>
        <w:right w:val="none" w:sz="0" w:space="0" w:color="auto"/>
      </w:divBdr>
    </w:div>
    <w:div w:id="183329645">
      <w:bodyDiv w:val="1"/>
      <w:marLeft w:val="0"/>
      <w:marRight w:val="0"/>
      <w:marTop w:val="0"/>
      <w:marBottom w:val="0"/>
      <w:divBdr>
        <w:top w:val="none" w:sz="0" w:space="0" w:color="auto"/>
        <w:left w:val="none" w:sz="0" w:space="0" w:color="auto"/>
        <w:bottom w:val="none" w:sz="0" w:space="0" w:color="auto"/>
        <w:right w:val="none" w:sz="0" w:space="0" w:color="auto"/>
      </w:divBdr>
    </w:div>
    <w:div w:id="224335189">
      <w:bodyDiv w:val="1"/>
      <w:marLeft w:val="0"/>
      <w:marRight w:val="0"/>
      <w:marTop w:val="0"/>
      <w:marBottom w:val="0"/>
      <w:divBdr>
        <w:top w:val="none" w:sz="0" w:space="0" w:color="auto"/>
        <w:left w:val="none" w:sz="0" w:space="0" w:color="auto"/>
        <w:bottom w:val="none" w:sz="0" w:space="0" w:color="auto"/>
        <w:right w:val="none" w:sz="0" w:space="0" w:color="auto"/>
      </w:divBdr>
    </w:div>
    <w:div w:id="511116413">
      <w:bodyDiv w:val="1"/>
      <w:marLeft w:val="0"/>
      <w:marRight w:val="0"/>
      <w:marTop w:val="0"/>
      <w:marBottom w:val="0"/>
      <w:divBdr>
        <w:top w:val="none" w:sz="0" w:space="0" w:color="auto"/>
        <w:left w:val="none" w:sz="0" w:space="0" w:color="auto"/>
        <w:bottom w:val="none" w:sz="0" w:space="0" w:color="auto"/>
        <w:right w:val="none" w:sz="0" w:space="0" w:color="auto"/>
      </w:divBdr>
    </w:div>
    <w:div w:id="734012030">
      <w:bodyDiv w:val="1"/>
      <w:marLeft w:val="0"/>
      <w:marRight w:val="0"/>
      <w:marTop w:val="0"/>
      <w:marBottom w:val="0"/>
      <w:divBdr>
        <w:top w:val="none" w:sz="0" w:space="0" w:color="auto"/>
        <w:left w:val="none" w:sz="0" w:space="0" w:color="auto"/>
        <w:bottom w:val="none" w:sz="0" w:space="0" w:color="auto"/>
        <w:right w:val="none" w:sz="0" w:space="0" w:color="auto"/>
      </w:divBdr>
    </w:div>
    <w:div w:id="1213541091">
      <w:bodyDiv w:val="1"/>
      <w:marLeft w:val="0"/>
      <w:marRight w:val="0"/>
      <w:marTop w:val="0"/>
      <w:marBottom w:val="0"/>
      <w:divBdr>
        <w:top w:val="none" w:sz="0" w:space="0" w:color="auto"/>
        <w:left w:val="none" w:sz="0" w:space="0" w:color="auto"/>
        <w:bottom w:val="none" w:sz="0" w:space="0" w:color="auto"/>
        <w:right w:val="none" w:sz="0" w:space="0" w:color="auto"/>
      </w:divBdr>
    </w:div>
    <w:div w:id="1748458545">
      <w:bodyDiv w:val="1"/>
      <w:marLeft w:val="0"/>
      <w:marRight w:val="0"/>
      <w:marTop w:val="0"/>
      <w:marBottom w:val="0"/>
      <w:divBdr>
        <w:top w:val="none" w:sz="0" w:space="0" w:color="auto"/>
        <w:left w:val="none" w:sz="0" w:space="0" w:color="auto"/>
        <w:bottom w:val="none" w:sz="0" w:space="0" w:color="auto"/>
        <w:right w:val="none" w:sz="0" w:space="0" w:color="auto"/>
      </w:divBdr>
    </w:div>
    <w:div w:id="209665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ts.leeds.ac.uk/about/events/seminar-series/" TargetMode="External"/><Relationship Id="rId5" Type="http://schemas.openxmlformats.org/officeDocument/2006/relationships/hyperlink" Target="http://www.matsim.org" TargetMode="External"/><Relationship Id="rId4" Type="http://schemas.openxmlformats.org/officeDocument/2006/relationships/hyperlink" Target="http://www.its.leeds.ac.uk/m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Clough</dc:creator>
  <cp:keywords/>
  <dc:description/>
  <cp:lastModifiedBy>Zoe Clough</cp:lastModifiedBy>
  <cp:revision>5</cp:revision>
  <dcterms:created xsi:type="dcterms:W3CDTF">2017-02-28T12:10:00Z</dcterms:created>
  <dcterms:modified xsi:type="dcterms:W3CDTF">2017-02-28T12:24:00Z</dcterms:modified>
</cp:coreProperties>
</file>