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Default="004B6456" w:rsidP="002A237B">
      <w:pPr>
        <w:rPr>
          <w:b/>
          <w:bCs/>
        </w:rPr>
      </w:pPr>
      <w:bookmarkStart w:id="0" w:name="_GoBack"/>
      <w:bookmarkEnd w:id="0"/>
      <w:r>
        <w:rPr>
          <w:b/>
          <w:bCs/>
        </w:rPr>
        <w:t>An overview of cycling’s integration with public transport systems</w:t>
      </w:r>
    </w:p>
    <w:p w:rsidR="004B6456" w:rsidRDefault="004B6456" w:rsidP="002A237B">
      <w:r>
        <w:t xml:space="preserve">Peter’s PhD project </w:t>
      </w:r>
      <w:r w:rsidRPr="004B6456">
        <w:t xml:space="preserve">seeks to identify how the integration of cycling with local public transport systems could be </w:t>
      </w:r>
      <w:r w:rsidR="00886605">
        <w:t xml:space="preserve">part of a wider tool-kit of approaches </w:t>
      </w:r>
      <w:r w:rsidRPr="004B6456">
        <w:t xml:space="preserve">to enable people to mode shift towards sustainable transport in urban or </w:t>
      </w:r>
      <w:r w:rsidR="00185A3F">
        <w:t>peri</w:t>
      </w:r>
      <w:r w:rsidRPr="004B6456">
        <w:t>-urban journeys</w:t>
      </w:r>
      <w:r w:rsidR="00185A3F">
        <w:t xml:space="preserve"> in the UK</w:t>
      </w:r>
      <w:r w:rsidRPr="004B6456">
        <w:t xml:space="preserve">.  It will explore the </w:t>
      </w:r>
      <w:r w:rsidR="00036DCC">
        <w:t xml:space="preserve">responses by people to </w:t>
      </w:r>
      <w:r w:rsidR="00001A76">
        <w:t xml:space="preserve">opportunities for the integration of </w:t>
      </w:r>
      <w:r w:rsidR="00001A76" w:rsidRPr="004B6456">
        <w:t xml:space="preserve">cycling </w:t>
      </w:r>
      <w:r w:rsidRPr="004B6456">
        <w:t xml:space="preserve">with public transport network modes, such as train, tramway and bus services from a social practices </w:t>
      </w:r>
      <w:r w:rsidR="00036DCC">
        <w:t xml:space="preserve">methodological </w:t>
      </w:r>
      <w:r w:rsidRPr="004B6456">
        <w:t>perspective.</w:t>
      </w:r>
    </w:p>
    <w:p w:rsidR="004B6456" w:rsidRDefault="004B6456" w:rsidP="002A237B">
      <w:r>
        <w:t xml:space="preserve">A narrative literature review </w:t>
      </w:r>
      <w:r w:rsidR="00FE21D1">
        <w:t xml:space="preserve">identifies </w:t>
      </w:r>
      <w:r>
        <w:t>measures taken to facilitate cycling integration in the UK, North America and several European countries</w:t>
      </w:r>
      <w:r w:rsidR="00001A76">
        <w:t xml:space="preserve">. Studies reflect </w:t>
      </w:r>
      <w:r>
        <w:t xml:space="preserve">a resurgence of interest in the promotion of cycling as an active travel mode </w:t>
      </w:r>
      <w:r w:rsidR="00FE21D1">
        <w:t xml:space="preserve">considered </w:t>
      </w:r>
      <w:r w:rsidR="00C42BFC">
        <w:t>capable of offering the following benefits:</w:t>
      </w:r>
    </w:p>
    <w:p w:rsidR="00C42BFC" w:rsidRDefault="00C42BFC" w:rsidP="00FE21D1">
      <w:pPr>
        <w:pStyle w:val="ListParagraph"/>
        <w:numPr>
          <w:ilvl w:val="0"/>
          <w:numId w:val="12"/>
        </w:numPr>
      </w:pPr>
      <w:r>
        <w:t xml:space="preserve">Active </w:t>
      </w:r>
      <w:r w:rsidRPr="00C42BFC">
        <w:t>travel mode</w:t>
      </w:r>
      <w:r>
        <w:t>s</w:t>
      </w:r>
      <w:r w:rsidRPr="00C42BFC">
        <w:t xml:space="preserve"> and </w:t>
      </w:r>
      <w:r>
        <w:t xml:space="preserve">anticipated </w:t>
      </w:r>
      <w:r w:rsidRPr="00C42BFC">
        <w:t>health</w:t>
      </w:r>
      <w:r>
        <w:t xml:space="preserve"> related benefits</w:t>
      </w:r>
    </w:p>
    <w:p w:rsidR="00C42BFC" w:rsidRDefault="00C42BFC" w:rsidP="00FE21D1">
      <w:pPr>
        <w:pStyle w:val="ListParagraph"/>
        <w:numPr>
          <w:ilvl w:val="0"/>
          <w:numId w:val="12"/>
        </w:numPr>
      </w:pPr>
      <w:r>
        <w:t>Cycling as a sustainable travel mode with regard to CO</w:t>
      </w:r>
      <w:r w:rsidRPr="00FE21D1">
        <w:rPr>
          <w:vertAlign w:val="superscript"/>
        </w:rPr>
        <w:t>2</w:t>
      </w:r>
      <w:r w:rsidRPr="00C42BFC">
        <w:t xml:space="preserve"> emissions</w:t>
      </w:r>
    </w:p>
    <w:p w:rsidR="00C42BFC" w:rsidRDefault="00C42BFC" w:rsidP="00FE21D1">
      <w:pPr>
        <w:pStyle w:val="ListParagraph"/>
        <w:numPr>
          <w:ilvl w:val="0"/>
          <w:numId w:val="12"/>
        </w:numPr>
      </w:pPr>
      <w:r>
        <w:t>The bicycle user as customer for public transport systems</w:t>
      </w:r>
    </w:p>
    <w:p w:rsidR="00C42BFC" w:rsidRDefault="00481C61" w:rsidP="00FE21D1">
      <w:pPr>
        <w:pStyle w:val="ListParagraph"/>
        <w:numPr>
          <w:ilvl w:val="0"/>
          <w:numId w:val="12"/>
        </w:numPr>
      </w:pPr>
      <w:r>
        <w:t xml:space="preserve">The bicycle’s role as a low-cost transport tool in improving accessibility in areas of transport </w:t>
      </w:r>
      <w:r w:rsidR="00185A3F">
        <w:t>deprivation</w:t>
      </w:r>
    </w:p>
    <w:p w:rsidR="00FE21D1" w:rsidRDefault="00444813" w:rsidP="00FE21D1">
      <w:r>
        <w:t>T</w:t>
      </w:r>
      <w:r w:rsidR="006A1854">
        <w:t xml:space="preserve">his study </w:t>
      </w:r>
      <w:r>
        <w:t>differs from many which concentrate on the journey to work</w:t>
      </w:r>
      <w:r w:rsidR="00001A76">
        <w:t>,</w:t>
      </w:r>
      <w:r>
        <w:t xml:space="preserve"> </w:t>
      </w:r>
      <w:r w:rsidR="00001A76">
        <w:t xml:space="preserve">in that it </w:t>
      </w:r>
      <w:r>
        <w:t>explore</w:t>
      </w:r>
      <w:r w:rsidR="00001A76">
        <w:t>s</w:t>
      </w:r>
      <w:r>
        <w:t xml:space="preserve"> </w:t>
      </w:r>
      <w:r w:rsidR="006A1854">
        <w:t>the role of the bicycle in facilitating mobility for the full range of economic, personal, social, cultural, recreational and educational purposes.</w:t>
      </w:r>
    </w:p>
    <w:p w:rsidR="00B144DC" w:rsidRDefault="00AB223F" w:rsidP="00FE21D1">
      <w:r w:rsidRPr="00036DCC">
        <w:t>It is e</w:t>
      </w:r>
      <w:r w:rsidR="00B144DC" w:rsidRPr="00036DCC">
        <w:t xml:space="preserve">xpected </w:t>
      </w:r>
      <w:r w:rsidRPr="00036DCC">
        <w:t xml:space="preserve">that the study will have the following </w:t>
      </w:r>
      <w:r w:rsidR="00036DCC" w:rsidRPr="00036DCC">
        <w:t xml:space="preserve">practical </w:t>
      </w:r>
      <w:r w:rsidR="00B144DC" w:rsidRPr="00036DCC">
        <w:t>outcomes…</w:t>
      </w:r>
    </w:p>
    <w:p w:rsidR="00B144DC" w:rsidRDefault="00185A3F" w:rsidP="00B144DC">
      <w:pPr>
        <w:pStyle w:val="ListParagraph"/>
        <w:numPr>
          <w:ilvl w:val="0"/>
          <w:numId w:val="13"/>
        </w:numPr>
      </w:pPr>
      <w:r>
        <w:t xml:space="preserve">Factors </w:t>
      </w:r>
      <w:r w:rsidR="00AB223F">
        <w:t>will</w:t>
      </w:r>
      <w:r>
        <w:t xml:space="preserve"> be identified </w:t>
      </w:r>
      <w:r w:rsidR="00AB223F">
        <w:t>which c</w:t>
      </w:r>
      <w:r>
        <w:t xml:space="preserve">ould </w:t>
      </w:r>
      <w:r w:rsidR="00AB223F">
        <w:t xml:space="preserve">help </w:t>
      </w:r>
      <w:r w:rsidR="00C97FB8">
        <w:t xml:space="preserve">design </w:t>
      </w:r>
      <w:r w:rsidR="00AB223F">
        <w:t xml:space="preserve">future </w:t>
      </w:r>
      <w:r w:rsidR="00C97FB8">
        <w:t xml:space="preserve">soft and hard measures </w:t>
      </w:r>
      <w:r w:rsidR="00AB223F">
        <w:t>which would sustain the acceptability</w:t>
      </w:r>
      <w:r>
        <w:t xml:space="preserve"> </w:t>
      </w:r>
      <w:r w:rsidR="00AB223F">
        <w:t xml:space="preserve">of bicycle </w:t>
      </w:r>
      <w:r>
        <w:t xml:space="preserve">use </w:t>
      </w:r>
      <w:r w:rsidR="00001A76">
        <w:t xml:space="preserve">for transport </w:t>
      </w:r>
      <w:r w:rsidR="00C97FB8">
        <w:t xml:space="preserve">within family groups and </w:t>
      </w:r>
      <w:r w:rsidR="00AB223F">
        <w:t xml:space="preserve">by young people as they progress </w:t>
      </w:r>
      <w:r>
        <w:t xml:space="preserve">from childhood </w:t>
      </w:r>
      <w:r w:rsidR="00AB223F">
        <w:t>in</w:t>
      </w:r>
      <w:r>
        <w:t>to adulthood</w:t>
      </w:r>
      <w:r w:rsidR="00C97FB8">
        <w:t>.</w:t>
      </w:r>
    </w:p>
    <w:p w:rsidR="00185A3F" w:rsidRDefault="00C97FB8" w:rsidP="00B144DC">
      <w:pPr>
        <w:pStyle w:val="ListParagraph"/>
        <w:numPr>
          <w:ilvl w:val="0"/>
          <w:numId w:val="13"/>
        </w:numPr>
      </w:pPr>
      <w:r>
        <w:t xml:space="preserve">Issues related to the </w:t>
      </w:r>
      <w:r w:rsidR="00036DCC">
        <w:t xml:space="preserve">use of </w:t>
      </w:r>
      <w:r>
        <w:t xml:space="preserve">bicycles </w:t>
      </w:r>
      <w:r w:rsidR="00036DCC">
        <w:t xml:space="preserve">from </w:t>
      </w:r>
      <w:r>
        <w:t xml:space="preserve">the home </w:t>
      </w:r>
      <w:r w:rsidR="00036DCC">
        <w:t xml:space="preserve">context </w:t>
      </w:r>
      <w:r>
        <w:t xml:space="preserve">will be identified, enabling </w:t>
      </w:r>
      <w:r w:rsidR="00444813">
        <w:t xml:space="preserve">housing, </w:t>
      </w:r>
      <w:r>
        <w:t xml:space="preserve">planning </w:t>
      </w:r>
      <w:r w:rsidR="00444813">
        <w:t xml:space="preserve">and transport </w:t>
      </w:r>
      <w:r>
        <w:t xml:space="preserve">authorities to include </w:t>
      </w:r>
      <w:r w:rsidR="00036DCC">
        <w:t xml:space="preserve">appropriate </w:t>
      </w:r>
      <w:r>
        <w:t>cycling provision in the existing estate and new developments.</w:t>
      </w:r>
    </w:p>
    <w:p w:rsidR="00B144DC" w:rsidRDefault="00C97FB8" w:rsidP="00036DCC">
      <w:r>
        <w:t xml:space="preserve">The study contributes to existing knowledge of the practice of </w:t>
      </w:r>
      <w:r w:rsidR="00036DCC">
        <w:t xml:space="preserve">transport </w:t>
      </w:r>
      <w:r>
        <w:t>cycling by looking closely at how people respond to external opportunities and stimuli</w:t>
      </w:r>
      <w:r w:rsidR="00036DCC">
        <w:t>. It combines analysis of activity with exploration of the motivation behind practices</w:t>
      </w:r>
      <w:r w:rsidR="002D2E06">
        <w:t>,</w:t>
      </w:r>
      <w:r w:rsidR="00036DCC">
        <w:t xml:space="preserve"> against real-world social, physical, economic and environmental constraints.</w:t>
      </w:r>
    </w:p>
    <w:p w:rsidR="006A1854" w:rsidRPr="002A237B" w:rsidRDefault="006A1854" w:rsidP="00FE21D1">
      <w:r>
        <w:t>Responses</w:t>
      </w:r>
      <w:r w:rsidR="00001A76">
        <w:t xml:space="preserve"> and insights</w:t>
      </w:r>
      <w:r>
        <w:t xml:space="preserve"> are welcomed from members of the audience.</w:t>
      </w:r>
    </w:p>
    <w:sectPr w:rsidR="006A1854" w:rsidRPr="002A237B" w:rsidSect="00EC62F4">
      <w:pgSz w:w="11906" w:h="16838"/>
      <w:pgMar w:top="1440" w:right="102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711A4"/>
    <w:multiLevelType w:val="hybridMultilevel"/>
    <w:tmpl w:val="4D5A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1210B"/>
    <w:multiLevelType w:val="hybridMultilevel"/>
    <w:tmpl w:val="9A4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45CB8"/>
    <w:multiLevelType w:val="hybridMultilevel"/>
    <w:tmpl w:val="B6C6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56"/>
    <w:rsid w:val="00001A76"/>
    <w:rsid w:val="00036DCC"/>
    <w:rsid w:val="000A395C"/>
    <w:rsid w:val="00185A3F"/>
    <w:rsid w:val="001C2F45"/>
    <w:rsid w:val="00273123"/>
    <w:rsid w:val="002A237B"/>
    <w:rsid w:val="002D0BAB"/>
    <w:rsid w:val="002D2E06"/>
    <w:rsid w:val="00330467"/>
    <w:rsid w:val="003400F1"/>
    <w:rsid w:val="00416AA0"/>
    <w:rsid w:val="00444813"/>
    <w:rsid w:val="00481C61"/>
    <w:rsid w:val="004B6456"/>
    <w:rsid w:val="0056264E"/>
    <w:rsid w:val="005B0D14"/>
    <w:rsid w:val="005C161B"/>
    <w:rsid w:val="006422C8"/>
    <w:rsid w:val="006A1854"/>
    <w:rsid w:val="006F163E"/>
    <w:rsid w:val="00740702"/>
    <w:rsid w:val="00873D7B"/>
    <w:rsid w:val="00880119"/>
    <w:rsid w:val="00886605"/>
    <w:rsid w:val="00890E90"/>
    <w:rsid w:val="0091059B"/>
    <w:rsid w:val="00930117"/>
    <w:rsid w:val="00A36CF5"/>
    <w:rsid w:val="00AB223F"/>
    <w:rsid w:val="00AD1B4C"/>
    <w:rsid w:val="00AD3173"/>
    <w:rsid w:val="00B144DC"/>
    <w:rsid w:val="00B23E4E"/>
    <w:rsid w:val="00B3772F"/>
    <w:rsid w:val="00B73992"/>
    <w:rsid w:val="00B7564E"/>
    <w:rsid w:val="00BF7C01"/>
    <w:rsid w:val="00C42BFC"/>
    <w:rsid w:val="00C43089"/>
    <w:rsid w:val="00C97FB8"/>
    <w:rsid w:val="00CA19CD"/>
    <w:rsid w:val="00D00D33"/>
    <w:rsid w:val="00E057DF"/>
    <w:rsid w:val="00E209F2"/>
    <w:rsid w:val="00EB66B1"/>
    <w:rsid w:val="00EC62F4"/>
    <w:rsid w:val="00F367F1"/>
    <w:rsid w:val="00F419B2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FE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FE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Atkinson</dc:creator>
  <cp:lastModifiedBy>Zoe Clough</cp:lastModifiedBy>
  <cp:revision>2</cp:revision>
  <cp:lastPrinted>2015-05-21T09:42:00Z</cp:lastPrinted>
  <dcterms:created xsi:type="dcterms:W3CDTF">2015-05-21T10:13:00Z</dcterms:created>
  <dcterms:modified xsi:type="dcterms:W3CDTF">2015-05-21T10:13:00Z</dcterms:modified>
</cp:coreProperties>
</file>